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66471D" w:rsidRPr="00AC0C04" w:rsidRDefault="00FA2BC6" w:rsidP="0066471D">
      <w:pPr>
        <w:pStyle w:val="Bezodstpw"/>
        <w:spacing w:line="276" w:lineRule="auto"/>
        <w:ind w:left="786"/>
        <w:jc w:val="both"/>
        <w:rPr>
          <w:rFonts w:ascii="Arial" w:eastAsiaTheme="minorEastAsia" w:hAnsi="Arial" w:cs="Arial"/>
          <w:b/>
          <w:bCs/>
          <w:lang w:eastAsia="pl-PL"/>
        </w:rPr>
      </w:pPr>
      <w:r w:rsidRPr="00167843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</w:rPr>
        <w:t>na wykonanie</w:t>
      </w:r>
      <w:r w:rsidR="00BA1388" w:rsidRPr="00167843">
        <w:rPr>
          <w:rFonts w:ascii="Arial" w:hAnsi="Arial" w:cs="Arial"/>
          <w:b/>
          <w:color w:val="0F243E" w:themeColor="text2" w:themeShade="80"/>
        </w:rPr>
        <w:t xml:space="preserve"> </w:t>
      </w:r>
      <w:r w:rsidR="00350BF9" w:rsidRPr="00167843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167843" w:rsidRPr="00785C40">
        <w:rPr>
          <w:rFonts w:ascii="Arial" w:eastAsia="Arial" w:hAnsi="Arial" w:cs="Arial"/>
          <w:b/>
          <w:color w:val="365F91" w:themeColor="accent1" w:themeShade="BF"/>
        </w:rPr>
        <w:t>„</w:t>
      </w:r>
      <w:r w:rsidR="0066471D" w:rsidRPr="00AC0C04">
        <w:rPr>
          <w:rFonts w:ascii="Arial" w:eastAsiaTheme="minorEastAsia" w:hAnsi="Arial" w:cs="Arial"/>
          <w:b/>
          <w:bCs/>
          <w:color w:val="0070C0"/>
          <w:lang w:eastAsia="pl-PL"/>
        </w:rPr>
        <w:t xml:space="preserve">Monitoring stanu ochrony nietoperzy (liczenie zimowe) Bunkier w Oliwie i Twierdza </w:t>
      </w:r>
      <w:proofErr w:type="spellStart"/>
      <w:r w:rsidR="0066471D" w:rsidRPr="00AC0C04">
        <w:rPr>
          <w:rFonts w:ascii="Arial" w:eastAsiaTheme="minorEastAsia" w:hAnsi="Arial" w:cs="Arial"/>
          <w:b/>
          <w:bCs/>
          <w:color w:val="0070C0"/>
          <w:lang w:eastAsia="pl-PL"/>
        </w:rPr>
        <w:t>Wisłoujście</w:t>
      </w:r>
      <w:proofErr w:type="spellEnd"/>
      <w:r w:rsidR="0066471D">
        <w:rPr>
          <w:rFonts w:ascii="Arial" w:eastAsiaTheme="minorEastAsia" w:hAnsi="Arial" w:cs="Arial"/>
          <w:b/>
          <w:bCs/>
          <w:color w:val="0070C0"/>
          <w:lang w:eastAsia="pl-PL"/>
        </w:rPr>
        <w:t>”</w:t>
      </w:r>
      <w:r w:rsidR="0066471D" w:rsidRPr="00AC0C04">
        <w:rPr>
          <w:rFonts w:ascii="Arial" w:eastAsiaTheme="minorEastAsia" w:hAnsi="Arial" w:cs="Arial"/>
          <w:b/>
          <w:bCs/>
          <w:color w:val="0070C0"/>
          <w:lang w:eastAsia="pl-PL"/>
        </w:rPr>
        <w:t>.</w:t>
      </w:r>
    </w:p>
    <w:p w:rsidR="002C5B36" w:rsidRPr="00167843" w:rsidRDefault="0066471D" w:rsidP="00167843">
      <w:pPr>
        <w:pStyle w:val="Akapitzlist"/>
        <w:spacing w:line="276" w:lineRule="auto"/>
        <w:ind w:left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350BF9" w:rsidRPr="00167843" w:rsidRDefault="002C5B36" w:rsidP="00DF406F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EC1F8D" w:rsidRPr="00167843">
        <w:rPr>
          <w:rFonts w:ascii="Arial" w:eastAsiaTheme="minorHAnsi" w:hAnsi="Arial" w:cs="Arial"/>
          <w:b/>
          <w:bCs/>
          <w:color w:val="0F243E" w:themeColor="text2" w:themeShade="80"/>
          <w:sz w:val="22"/>
          <w:szCs w:val="22"/>
          <w:lang w:eastAsia="en-US"/>
        </w:rPr>
        <w:t xml:space="preserve"> </w:t>
      </w:r>
    </w:p>
    <w:p w:rsidR="004A3F29" w:rsidRPr="00167843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1,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bookmarkStart w:id="0" w:name="_GoBack"/>
      <w:bookmarkEnd w:id="0"/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4, 5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5694C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8</cp:revision>
  <cp:lastPrinted>2022-01-27T10:22:00Z</cp:lastPrinted>
  <dcterms:created xsi:type="dcterms:W3CDTF">2021-11-08T10:28:00Z</dcterms:created>
  <dcterms:modified xsi:type="dcterms:W3CDTF">2022-01-27T10:34:00Z</dcterms:modified>
</cp:coreProperties>
</file>